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D" w:rsidRDefault="005477BD" w:rsidP="0054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СТАРОЗЮРИНСКОГО  СЕЛЬСКОГО ПОСЕЛЕНИЯ</w:t>
      </w:r>
    </w:p>
    <w:p w:rsidR="005477BD" w:rsidRDefault="005477BD" w:rsidP="0054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ТЮЛЯЧИНСКОГО МУНИЦИПАЛЬНОГО РАЙОНА</w:t>
      </w:r>
    </w:p>
    <w:p w:rsidR="005477BD" w:rsidRDefault="005477BD" w:rsidP="0054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 ТАТАРСТАН</w:t>
      </w:r>
    </w:p>
    <w:p w:rsidR="005477BD" w:rsidRDefault="005477BD" w:rsidP="0054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7BD" w:rsidRPr="00910974" w:rsidRDefault="005477BD" w:rsidP="0054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974">
        <w:rPr>
          <w:rFonts w:ascii="Times New Roman" w:hAnsi="Times New Roman"/>
          <w:b/>
          <w:sz w:val="28"/>
          <w:szCs w:val="28"/>
        </w:rPr>
        <w:t>РЕШЕНИЕ</w:t>
      </w:r>
    </w:p>
    <w:p w:rsidR="005477BD" w:rsidRPr="00910974" w:rsidRDefault="005477BD" w:rsidP="0054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974">
        <w:rPr>
          <w:rFonts w:ascii="Times New Roman" w:hAnsi="Times New Roman"/>
          <w:b/>
          <w:sz w:val="28"/>
          <w:szCs w:val="28"/>
        </w:rPr>
        <w:t>внеочередного заседания третьего созыва</w:t>
      </w:r>
    </w:p>
    <w:p w:rsidR="005477BD" w:rsidRPr="00910974" w:rsidRDefault="005477BD" w:rsidP="0054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7BD" w:rsidRPr="00910974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7BD" w:rsidRDefault="005477BD" w:rsidP="005477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974">
        <w:rPr>
          <w:rFonts w:ascii="Times New Roman" w:hAnsi="Times New Roman"/>
          <w:b/>
          <w:sz w:val="28"/>
          <w:szCs w:val="28"/>
        </w:rPr>
        <w:t xml:space="preserve">  19  июля  2017 г                          № </w:t>
      </w:r>
      <w:r w:rsidRPr="00EC5676">
        <w:rPr>
          <w:rFonts w:ascii="Times New Roman" w:hAnsi="Times New Roman"/>
          <w:b/>
          <w:sz w:val="28"/>
          <w:szCs w:val="28"/>
        </w:rPr>
        <w:t>6</w:t>
      </w:r>
      <w:r w:rsidRPr="00910974">
        <w:rPr>
          <w:rFonts w:ascii="Times New Roman" w:hAnsi="Times New Roman"/>
          <w:b/>
          <w:sz w:val="28"/>
          <w:szCs w:val="28"/>
        </w:rPr>
        <w:t xml:space="preserve">2              </w:t>
      </w:r>
      <w:r w:rsidRPr="00C00296">
        <w:rPr>
          <w:rFonts w:ascii="Times New Roman" w:hAnsi="Times New Roman"/>
          <w:b/>
          <w:color w:val="FF0000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тарые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Зюри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5477BD" w:rsidRDefault="005477BD" w:rsidP="005477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7BD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477BD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 землепользования и застройки</w:t>
      </w:r>
    </w:p>
    <w:p w:rsidR="005477BD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Старозюринское</w:t>
      </w:r>
      <w:proofErr w:type="spellEnd"/>
    </w:p>
    <w:p w:rsidR="005477BD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сельское поселение  Тюлячинского </w:t>
      </w:r>
    </w:p>
    <w:p w:rsidR="005477BD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района Республики Татарстан,</w:t>
      </w:r>
    </w:p>
    <w:p w:rsidR="005477BD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утвержденного  решением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Старозюринского</w:t>
      </w:r>
      <w:proofErr w:type="spellEnd"/>
    </w:p>
    <w:p w:rsidR="005477BD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от 11 декабря 2013г. № 88</w:t>
      </w:r>
    </w:p>
    <w:p w:rsidR="005477BD" w:rsidRDefault="005477BD" w:rsidP="00547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7BD" w:rsidRDefault="005477BD" w:rsidP="005477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 прокурора Тюлячинского района от 25.05.2017 г. № 02-08-02/341-2017, протокол публичных слушаний от 14.07.2017,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решил, </w:t>
      </w:r>
    </w:p>
    <w:p w:rsidR="005477BD" w:rsidRDefault="005477BD" w:rsidP="005477BD">
      <w:pPr>
        <w:ind w:firstLine="708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</w:p>
    <w:p w:rsidR="005477BD" w:rsidRDefault="005477BD" w:rsidP="00547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 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Старозюринское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11 декабря 2013г. № 88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решений Совета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 11.12.2013г . № 88) следующие изменения:</w:t>
      </w:r>
    </w:p>
    <w:p w:rsidR="005477BD" w:rsidRDefault="005477BD" w:rsidP="00547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Пункт 1.2. статьи 30 Правил изложить в следующей редакции: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участка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размер земельного участка -1000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размер участка - 1500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Высота строений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Предельная высота основного строения – 10 м;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высота ограждений-2,0м.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Коэффициент застройки: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застройки усадебного типа – 0,2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Коэффициент застройки блокированными домами – 0,3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красной линии улиц до жилого дома - 5 м,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красной линии проезда до жилого дома – 3 м;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границ соседнего участка до жилого дома – 3 м;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границы участка до хозяйственных построек – 1 м;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5477BD" w:rsidRDefault="005477BD" w:rsidP="0054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выгребной ямы (при отсутствии централизованной канализации) до источника водоснабжения не менее 25 м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77BD" w:rsidRDefault="005477BD" w:rsidP="005477BD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подписания.</w:t>
      </w:r>
    </w:p>
    <w:p w:rsidR="005477BD" w:rsidRPr="005477BD" w:rsidRDefault="005477BD" w:rsidP="005477B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477BD" w:rsidRPr="005477BD" w:rsidRDefault="005477BD" w:rsidP="005477B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477BD" w:rsidRPr="005477BD" w:rsidRDefault="005477BD" w:rsidP="005477B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477BD" w:rsidRPr="005477BD" w:rsidRDefault="005477BD" w:rsidP="005477B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5477BD" w:rsidRDefault="005477BD" w:rsidP="005477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77BD" w:rsidRDefault="005477BD" w:rsidP="005477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Тюлячинского  муниципального района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Р.Р.Мараков</w:t>
      </w:r>
      <w:proofErr w:type="spellEnd"/>
    </w:p>
    <w:p w:rsidR="005477BD" w:rsidRDefault="005477BD" w:rsidP="005477BD"/>
    <w:p w:rsidR="005477BD" w:rsidRDefault="005477BD" w:rsidP="005477BD"/>
    <w:p w:rsidR="005477BD" w:rsidRDefault="005477BD" w:rsidP="005477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77BD" w:rsidRDefault="005477BD" w:rsidP="005477BD"/>
    <w:p w:rsidR="009F1E03" w:rsidRDefault="009F1E03">
      <w:bookmarkStart w:id="0" w:name="_GoBack"/>
      <w:bookmarkEnd w:id="0"/>
    </w:p>
    <w:sectPr w:rsidR="009F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3"/>
    <w:rsid w:val="005477BD"/>
    <w:rsid w:val="009F1E03"/>
    <w:rsid w:val="00B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7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7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2018-07-13T06:04:00Z</dcterms:created>
  <dcterms:modified xsi:type="dcterms:W3CDTF">2018-07-13T06:05:00Z</dcterms:modified>
</cp:coreProperties>
</file>